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9F055" w14:textId="0F07B97A" w:rsidR="00A8311A" w:rsidRPr="00A8311A" w:rsidRDefault="00A8311A" w:rsidP="004A2C4F">
      <w:pPr>
        <w:rPr>
          <w:b/>
          <w:bCs/>
          <w:sz w:val="28"/>
          <w:szCs w:val="28"/>
        </w:rPr>
      </w:pPr>
      <w:r w:rsidRPr="00A8311A">
        <w:rPr>
          <w:b/>
          <w:bCs/>
          <w:sz w:val="28"/>
          <w:szCs w:val="28"/>
        </w:rPr>
        <w:t>E-Mail vom FeWo-Vermieter an seine Gäste:</w:t>
      </w:r>
    </w:p>
    <w:p w14:paraId="611691AC" w14:textId="28E99871" w:rsidR="004A2C4F" w:rsidRPr="00A8311A" w:rsidRDefault="004A2C4F" w:rsidP="004A2C4F">
      <w:pPr>
        <w:rPr>
          <w:b/>
          <w:bCs/>
        </w:rPr>
      </w:pPr>
      <w:r w:rsidRPr="00A8311A">
        <w:rPr>
          <w:b/>
          <w:bCs/>
        </w:rPr>
        <w:t>Betreff: Wir schenken Ihnen Übernachtungen</w:t>
      </w:r>
    </w:p>
    <w:p w14:paraId="6EBEBF0C" w14:textId="47AB6E2A" w:rsidR="004A2C4F" w:rsidRPr="00A8311A" w:rsidRDefault="004A2C4F" w:rsidP="004A2C4F">
      <w:r w:rsidRPr="00A8311A">
        <w:rPr>
          <w:b/>
          <w:bCs/>
        </w:rPr>
        <w:t xml:space="preserve">Liebe Gäste von </w:t>
      </w:r>
      <w:r w:rsidRPr="00A8311A">
        <w:rPr>
          <w:b/>
          <w:bCs/>
          <w:i/>
          <w:iCs/>
          <w:color w:val="84E290" w:themeColor="accent3" w:themeTint="66"/>
        </w:rPr>
        <w:t>graechen-ferien.ch</w:t>
      </w:r>
      <w:r w:rsidRPr="00A8311A">
        <w:rPr>
          <w:b/>
          <w:bCs/>
        </w:rPr>
        <w:t>, liebe Freunde von Grächen</w:t>
      </w:r>
      <w:r w:rsidRPr="00A8311A">
        <w:br/>
      </w:r>
      <w:r w:rsidRPr="00A8311A">
        <w:br/>
        <w:t>Dieses E-Mail ist kein gewöhnliches E-Mail. Es ist eine Herzensangelegenheit.</w:t>
      </w:r>
      <w:r w:rsidRPr="00A8311A">
        <w:br/>
      </w:r>
      <w:r w:rsidRPr="00A8311A">
        <w:br/>
        <w:t xml:space="preserve">Sie erhalten diese E-Mail, weil Sie bereits einmal eine Ferienwohnung </w:t>
      </w:r>
      <w:r w:rsidR="00BA5D80" w:rsidRPr="00A8311A">
        <w:t xml:space="preserve">bei uns </w:t>
      </w:r>
      <w:r w:rsidRPr="00A8311A">
        <w:t>gebucht haben.</w:t>
      </w:r>
      <w:r w:rsidRPr="00A8311A">
        <w:br/>
      </w:r>
      <w:r w:rsidRPr="00A8311A">
        <w:br/>
        <w:t>Wir schreiben Ihnen heute, weil uns Grächen unglaublich am Herzen liegt – und weil wir alles tun möchten, um die Zukunft unserer wunderschönen Destination zu sichern.</w:t>
      </w:r>
      <w:r w:rsidRPr="00A8311A">
        <w:br/>
      </w:r>
      <w:r w:rsidRPr="00A8311A">
        <w:br/>
        <w:t>Die Bergbahnen von Grächen (Touristische Unternehmung Grächen AG, TUG) – das Herzstück unserer Feriendestination – befinden sich in einer so kritischen finanziellen Lage, dass ein Konkurs droht. Das Unternehmen muss innerhalb kürzester Zeit eine Aktienkapitalerhöhung von CHF 6</w:t>
      </w:r>
      <w:r w:rsidR="003E7661" w:rsidRPr="00A8311A">
        <w:t xml:space="preserve"> </w:t>
      </w:r>
      <w:proofErr w:type="spellStart"/>
      <w:r w:rsidRPr="00A8311A">
        <w:t>Mio</w:t>
      </w:r>
      <w:proofErr w:type="spellEnd"/>
      <w:r w:rsidRPr="00A8311A">
        <w:t xml:space="preserve"> realisieren.</w:t>
      </w:r>
      <w:r w:rsidRPr="00A8311A">
        <w:br/>
      </w:r>
      <w:r w:rsidRPr="00A8311A">
        <w:br/>
        <w:t xml:space="preserve">Grächen hat enormes Potenzial: eine perfekte Topografie, traumhafte Natur, ein angenehmes Klima und unzählige Freizeitmöglichkeiten – von einem </w:t>
      </w:r>
      <w:proofErr w:type="spellStart"/>
      <w:r w:rsidRPr="00A8311A">
        <w:t>Flowtrail</w:t>
      </w:r>
      <w:proofErr w:type="spellEnd"/>
      <w:r w:rsidRPr="00A8311A">
        <w:t xml:space="preserve"> für Mountainbiker über unvergessliche Wandererlebnisse bis hin zu wunderbaren, schneesicheren Skipisten und fantastischen Winterwanderwegen.</w:t>
      </w:r>
      <w:r w:rsidRPr="00A8311A">
        <w:br/>
      </w:r>
      <w:r w:rsidRPr="00A8311A">
        <w:br/>
      </w:r>
      <w:r w:rsidRPr="00A8311A">
        <w:rPr>
          <w:b/>
          <w:bCs/>
        </w:rPr>
        <w:t>Damit Grächen auch in Zukunft ein attraktiver Ort für Gäste, Familien und Einheimische bleibt, brauchen wir jetzt Unterstützung.</w:t>
      </w:r>
      <w:r w:rsidRPr="00A8311A">
        <w:br/>
      </w:r>
      <w:r w:rsidRPr="00A8311A">
        <w:rPr>
          <w:b/>
          <w:bCs/>
        </w:rPr>
        <w:t>Eine besondere Aktion – unsere Art, Danke zu sagen!</w:t>
      </w:r>
      <w:r w:rsidRPr="00A8311A">
        <w:br/>
      </w:r>
      <w:r w:rsidRPr="00A8311A">
        <w:br/>
        <w:t xml:space="preserve">Die </w:t>
      </w:r>
      <w:r w:rsidRPr="00A8311A">
        <w:rPr>
          <w:b/>
          <w:bCs/>
        </w:rPr>
        <w:t>Grächen Bergbahnen AG</w:t>
      </w:r>
      <w:r w:rsidRPr="00A8311A">
        <w:t xml:space="preserve"> bietet aktuell die Möglichkeit, Aktien zu zeichnen. Mit jeder Investition helfen Sie, den Tourismus in Grächen langfristig zu sichern. </w:t>
      </w:r>
      <w:r w:rsidRPr="00A8311A">
        <w:rPr>
          <w:b/>
          <w:bCs/>
        </w:rPr>
        <w:t xml:space="preserve">Wir möchten uns für Ihre Unterstützung für Grächen erkenntlich zeigen und wir von </w:t>
      </w:r>
      <w:r w:rsidRPr="00A8311A">
        <w:rPr>
          <w:b/>
          <w:bCs/>
          <w:i/>
          <w:iCs/>
          <w:color w:val="84E290" w:themeColor="accent3" w:themeTint="66"/>
        </w:rPr>
        <w:t>graechen-ferien.ch</w:t>
      </w:r>
      <w:r w:rsidRPr="00A8311A">
        <w:rPr>
          <w:b/>
          <w:bCs/>
          <w:color w:val="808080" w:themeColor="background1" w:themeShade="80"/>
        </w:rPr>
        <w:t xml:space="preserve"> </w:t>
      </w:r>
      <w:r w:rsidRPr="00A8311A">
        <w:rPr>
          <w:b/>
          <w:bCs/>
        </w:rPr>
        <w:t xml:space="preserve">schenken Ihnen als Dankeschön unentgeltlichen Übernachtungen in der Ferienwohnung </w:t>
      </w:r>
      <w:r w:rsidRPr="00A8311A">
        <w:rPr>
          <w:b/>
          <w:bCs/>
          <w:i/>
          <w:iCs/>
          <w:color w:val="84E290" w:themeColor="accent3" w:themeTint="66"/>
        </w:rPr>
        <w:t>Touring Cheminée oder Touring Galerie</w:t>
      </w:r>
      <w:r w:rsidRPr="00A8311A">
        <w:rPr>
          <w:b/>
          <w:bCs/>
          <w:color w:val="84E290" w:themeColor="accent3" w:themeTint="66"/>
        </w:rPr>
        <w:t xml:space="preserve"> </w:t>
      </w:r>
      <w:r w:rsidRPr="00A8311A">
        <w:rPr>
          <w:b/>
          <w:bCs/>
        </w:rPr>
        <w:t>für 4 Personen.</w:t>
      </w:r>
      <w:r w:rsidRPr="00A8311A">
        <w:br/>
      </w:r>
      <w:r w:rsidRPr="00A8311A">
        <w:br/>
      </w:r>
      <w:r w:rsidRPr="00A8311A">
        <w:rPr>
          <w:b/>
          <w:bCs/>
        </w:rPr>
        <w:t>Unser Geschenk an Sie, wenn Sie in die Bergbahnen von Grächen investieren:</w:t>
      </w:r>
    </w:p>
    <w:p w14:paraId="26B4254C"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1 Aktie</w:t>
      </w:r>
      <w:r w:rsidRPr="00A8311A">
        <w:t xml:space="preserve"> → 1 Nacht</w:t>
      </w:r>
    </w:p>
    <w:p w14:paraId="6807AAB3"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2 Aktien</w:t>
      </w:r>
      <w:r w:rsidRPr="00A8311A">
        <w:t xml:space="preserve"> → 3 Nächte</w:t>
      </w:r>
    </w:p>
    <w:p w14:paraId="092C89EB"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3 Aktien</w:t>
      </w:r>
      <w:r w:rsidRPr="00A8311A">
        <w:t xml:space="preserve"> → 4 Nächte</w:t>
      </w:r>
    </w:p>
    <w:p w14:paraId="0CB3BDA3"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4 Aktien</w:t>
      </w:r>
      <w:r w:rsidRPr="00A8311A">
        <w:t xml:space="preserve"> → 5 Nächte</w:t>
      </w:r>
    </w:p>
    <w:p w14:paraId="667ED1B5"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5 Aktien</w:t>
      </w:r>
      <w:r w:rsidRPr="00A8311A">
        <w:t xml:space="preserve"> → 6 Nächte</w:t>
      </w:r>
    </w:p>
    <w:p w14:paraId="2A3FEF23"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6 Aktien</w:t>
      </w:r>
      <w:r w:rsidRPr="00A8311A">
        <w:t xml:space="preserve"> → 7 Nächte</w:t>
      </w:r>
    </w:p>
    <w:p w14:paraId="71C5D825"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7 Aktien</w:t>
      </w:r>
      <w:r w:rsidRPr="00A8311A">
        <w:t xml:space="preserve"> → 8 Nächte</w:t>
      </w:r>
    </w:p>
    <w:p w14:paraId="4E01F9C1"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 xml:space="preserve">8 Aktien </w:t>
      </w:r>
      <w:r w:rsidRPr="00A8311A">
        <w:t>→ 9 Nächte</w:t>
      </w:r>
    </w:p>
    <w:p w14:paraId="3CD733C2" w14:textId="77777777" w:rsidR="004A2C4F" w:rsidRPr="00A8311A" w:rsidRDefault="004A2C4F" w:rsidP="004A2C4F">
      <w:pPr>
        <w:numPr>
          <w:ilvl w:val="0"/>
          <w:numId w:val="3"/>
        </w:numPr>
        <w:spacing w:before="100" w:beforeAutospacing="1" w:after="100" w:afterAutospacing="1" w:line="240" w:lineRule="auto"/>
        <w:ind w:left="840"/>
      </w:pPr>
      <w:r w:rsidRPr="00A8311A">
        <w:rPr>
          <w:b/>
          <w:bCs/>
        </w:rPr>
        <w:t>9 Aktien</w:t>
      </w:r>
      <w:r w:rsidRPr="00A8311A">
        <w:t xml:space="preserve"> → 10 Nächte</w:t>
      </w:r>
    </w:p>
    <w:p w14:paraId="26E980BB" w14:textId="77777777" w:rsidR="004A2C4F" w:rsidRPr="00A8311A" w:rsidRDefault="004A2C4F" w:rsidP="004A2C4F">
      <w:pPr>
        <w:numPr>
          <w:ilvl w:val="0"/>
          <w:numId w:val="3"/>
        </w:numPr>
        <w:spacing w:before="100" w:beforeAutospacing="1" w:after="165" w:line="240" w:lineRule="auto"/>
        <w:ind w:left="840"/>
      </w:pPr>
      <w:r w:rsidRPr="00A8311A">
        <w:rPr>
          <w:b/>
          <w:bCs/>
        </w:rPr>
        <w:t>10 Aktien</w:t>
      </w:r>
      <w:r w:rsidRPr="00A8311A">
        <w:t xml:space="preserve"> → 14 Nächte</w:t>
      </w:r>
    </w:p>
    <w:p w14:paraId="66FC44F2" w14:textId="18CFDD05" w:rsidR="004A2C4F" w:rsidRPr="00A8311A" w:rsidRDefault="004A2C4F" w:rsidP="004A2C4F">
      <w:pPr>
        <w:spacing w:after="0"/>
      </w:pPr>
      <w:r w:rsidRPr="00A8311A">
        <w:t>1 Aktie entspricht eintausend Franken.</w:t>
      </w:r>
      <w:r w:rsidRPr="00A8311A">
        <w:br/>
      </w:r>
      <w:r w:rsidRPr="00A8311A">
        <w:br/>
        <w:t>Zusätzlich bekommen Sie je 5 Aktien von der TUG ein Saisonabonnement von der Bergbahn zum Vorzugspreis von CHF 500</w:t>
      </w:r>
      <w:r w:rsidR="004079DC" w:rsidRPr="00A8311A">
        <w:t>.</w:t>
      </w:r>
      <w:r w:rsidRPr="00A8311A">
        <w:br/>
      </w:r>
      <w:r w:rsidRPr="00A8311A">
        <w:lastRenderedPageBreak/>
        <w:br/>
      </w:r>
      <w:r w:rsidRPr="00A8311A">
        <w:rPr>
          <w:b/>
          <w:bCs/>
        </w:rPr>
        <w:t>Einlösen können Sie Ihre geschenkten Übernachtungen in diesen Zeiträumen:</w:t>
      </w:r>
    </w:p>
    <w:p w14:paraId="76EDEEE6" w14:textId="77777777" w:rsidR="004A2C4F" w:rsidRPr="00A8311A" w:rsidRDefault="004A2C4F" w:rsidP="004A2C4F">
      <w:pPr>
        <w:numPr>
          <w:ilvl w:val="0"/>
          <w:numId w:val="4"/>
        </w:numPr>
        <w:spacing w:before="100" w:beforeAutospacing="1" w:after="100" w:afterAutospacing="1" w:line="240" w:lineRule="auto"/>
        <w:ind w:left="840"/>
        <w:rPr>
          <w:b/>
          <w:bCs/>
          <w:i/>
          <w:iCs/>
          <w:color w:val="84E290" w:themeColor="accent3" w:themeTint="66"/>
        </w:rPr>
      </w:pPr>
      <w:r w:rsidRPr="00A8311A">
        <w:rPr>
          <w:b/>
          <w:bCs/>
          <w:i/>
          <w:iCs/>
          <w:color w:val="84E290" w:themeColor="accent3" w:themeTint="66"/>
        </w:rPr>
        <w:t>1. November 2025 – 20. Dezember 2025</w:t>
      </w:r>
    </w:p>
    <w:p w14:paraId="20F2D87B" w14:textId="77777777" w:rsidR="004A2C4F" w:rsidRPr="00A8311A" w:rsidRDefault="004A2C4F" w:rsidP="004A2C4F">
      <w:pPr>
        <w:numPr>
          <w:ilvl w:val="0"/>
          <w:numId w:val="4"/>
        </w:numPr>
        <w:spacing w:before="100" w:beforeAutospacing="1" w:after="100" w:afterAutospacing="1" w:line="240" w:lineRule="auto"/>
        <w:ind w:left="840"/>
        <w:rPr>
          <w:b/>
          <w:bCs/>
          <w:i/>
          <w:iCs/>
          <w:color w:val="84E290" w:themeColor="accent3" w:themeTint="66"/>
        </w:rPr>
      </w:pPr>
      <w:r w:rsidRPr="00A8311A">
        <w:rPr>
          <w:b/>
          <w:bCs/>
          <w:i/>
          <w:iCs/>
          <w:color w:val="84E290" w:themeColor="accent3" w:themeTint="66"/>
        </w:rPr>
        <w:t>6. April 2026 – 19. Dezember 2026</w:t>
      </w:r>
    </w:p>
    <w:p w14:paraId="1F67A1F4" w14:textId="77777777" w:rsidR="004A2C4F" w:rsidRPr="00A8311A" w:rsidRDefault="004A2C4F" w:rsidP="004A2C4F">
      <w:pPr>
        <w:numPr>
          <w:ilvl w:val="0"/>
          <w:numId w:val="4"/>
        </w:numPr>
        <w:spacing w:before="100" w:beforeAutospacing="1" w:after="100" w:afterAutospacing="1" w:line="240" w:lineRule="auto"/>
        <w:ind w:left="840"/>
        <w:rPr>
          <w:b/>
          <w:bCs/>
          <w:i/>
          <w:iCs/>
          <w:color w:val="84E290" w:themeColor="accent3" w:themeTint="66"/>
        </w:rPr>
      </w:pPr>
      <w:r w:rsidRPr="00A8311A">
        <w:rPr>
          <w:b/>
          <w:bCs/>
          <w:i/>
          <w:iCs/>
          <w:color w:val="84E290" w:themeColor="accent3" w:themeTint="66"/>
        </w:rPr>
        <w:t>29. März 2027 – 18. Dezember 2027</w:t>
      </w:r>
    </w:p>
    <w:p w14:paraId="65BCDB1D" w14:textId="77777777" w:rsidR="004A2C4F" w:rsidRPr="00A8311A" w:rsidRDefault="004A2C4F" w:rsidP="004A2C4F">
      <w:pPr>
        <w:numPr>
          <w:ilvl w:val="0"/>
          <w:numId w:val="4"/>
        </w:numPr>
        <w:spacing w:before="100" w:beforeAutospacing="1" w:after="165" w:line="240" w:lineRule="auto"/>
        <w:ind w:left="840"/>
        <w:rPr>
          <w:b/>
          <w:bCs/>
          <w:i/>
          <w:iCs/>
          <w:color w:val="84E290" w:themeColor="accent3" w:themeTint="66"/>
        </w:rPr>
      </w:pPr>
      <w:r w:rsidRPr="00A8311A">
        <w:rPr>
          <w:b/>
          <w:bCs/>
          <w:i/>
          <w:iCs/>
          <w:color w:val="84E290" w:themeColor="accent3" w:themeTint="66"/>
        </w:rPr>
        <w:t>17. April 2028 – 16. Dezember 2028</w:t>
      </w:r>
    </w:p>
    <w:p w14:paraId="192EE0B2" w14:textId="77777777" w:rsidR="004A2C4F" w:rsidRPr="00A8311A" w:rsidRDefault="004A2C4F" w:rsidP="004A2C4F">
      <w:pPr>
        <w:spacing w:after="240"/>
      </w:pPr>
      <w:r w:rsidRPr="00A8311A">
        <w:rPr>
          <w:b/>
          <w:bCs/>
        </w:rPr>
        <w:t>Nicht inbegriffen:</w:t>
      </w:r>
      <w:r w:rsidRPr="00A8311A">
        <w:br/>
        <w:t>Die Kurtaxe (CHF 3.80/Pers./Nacht), Bett-, Küchen- &amp; Toilettenwäsche (</w:t>
      </w:r>
      <w:r w:rsidRPr="00A8311A">
        <w:rPr>
          <w:b/>
          <w:bCs/>
          <w:i/>
          <w:iCs/>
          <w:color w:val="84E290" w:themeColor="accent3" w:themeTint="66"/>
        </w:rPr>
        <w:t>CHF 18.00/Pers.</w:t>
      </w:r>
      <w:r w:rsidRPr="00A8311A">
        <w:t>), Endreinigung (</w:t>
      </w:r>
      <w:r w:rsidRPr="00A8311A">
        <w:rPr>
          <w:b/>
          <w:bCs/>
          <w:i/>
          <w:iCs/>
          <w:color w:val="84E290" w:themeColor="accent3" w:themeTint="66"/>
        </w:rPr>
        <w:t>CHF 140.– pauschal</w:t>
      </w:r>
      <w:r w:rsidRPr="00A8311A">
        <w:t>) und Garage (</w:t>
      </w:r>
      <w:r w:rsidRPr="00A8311A">
        <w:rPr>
          <w:b/>
          <w:bCs/>
          <w:i/>
          <w:iCs/>
          <w:color w:val="84E290" w:themeColor="accent3" w:themeTint="66"/>
        </w:rPr>
        <w:t>CHF 10.–/Tag/Auto</w:t>
      </w:r>
      <w:r w:rsidRPr="00A8311A">
        <w:t>) sind Kosten, die an externe Anbieter gehen und daher nicht übernommen werden können.</w:t>
      </w:r>
      <w:r w:rsidRPr="00A8311A">
        <w:br/>
      </w:r>
      <w:r w:rsidRPr="00A8311A">
        <w:br/>
      </w:r>
      <w:r w:rsidRPr="00A8311A">
        <w:rPr>
          <w:b/>
          <w:bCs/>
        </w:rPr>
        <w:t xml:space="preserve">Warum wir Ihnen dieses E-Mail </w:t>
      </w:r>
      <w:proofErr w:type="gramStart"/>
      <w:r w:rsidRPr="00A8311A">
        <w:rPr>
          <w:b/>
          <w:bCs/>
        </w:rPr>
        <w:t>schreiben</w:t>
      </w:r>
      <w:proofErr w:type="gramEnd"/>
      <w:r w:rsidRPr="00A8311A">
        <w:br/>
        <w:t xml:space="preserve">Es ist nicht üblich, dass man per E-Mail Leute bittet, Aktien für Bergbahnen zu zeichnen. Aber wir tun es, weil wir überzeugt sind, dass Grächen eine Zukunft hat – wenn wir jetzt gemeinsam handeln. </w:t>
      </w:r>
      <w:r w:rsidRPr="00A8311A">
        <w:rPr>
          <w:b/>
          <w:bCs/>
        </w:rPr>
        <w:t>Wir möchten alle Register ziehen, um diesen besonderen Ort zu erhalten und weiterzuentwickeln.</w:t>
      </w:r>
      <w:r w:rsidRPr="00A8311A">
        <w:br/>
      </w:r>
      <w:r w:rsidRPr="00A8311A">
        <w:br/>
        <w:t>Mit Ihrer Unterstützung helfen Sie nicht nur den Bergbahnen, sondern tragen auch dazu bei, dass Grächen seine Einzigartigkeit bewahrt – für uns, für unsere Familien, für Sie als Gäste und für kommende Generationen.</w:t>
      </w:r>
      <w:r w:rsidRPr="00A8311A">
        <w:br/>
      </w:r>
      <w:r w:rsidRPr="00A8311A">
        <w:br/>
      </w:r>
      <w:r w:rsidRPr="00A8311A">
        <w:rPr>
          <w:b/>
          <w:bCs/>
        </w:rPr>
        <w:t>Besuchen Sie uns im Frühling, Sommer oder Herbst!</w:t>
      </w:r>
      <w:r w:rsidRPr="00A8311A">
        <w:br/>
        <w:t>Wir freuen uns riesig, wenn Sie uns bald in Grächen besuchen! Geniessen Sie die wunderschöne Natur, die frische Bergluft und die Erholung, die dieser Ort bietet. Wir lieben es, unseren Gästen eine unvergessliche Zeit zu bereiten – denn Ferien sollten die schönste Zeit im Jahr sein!</w:t>
      </w:r>
      <w:r w:rsidRPr="00A8311A">
        <w:br/>
      </w:r>
      <w:r w:rsidRPr="00A8311A">
        <w:br/>
      </w:r>
      <w:r w:rsidRPr="00A8311A">
        <w:rPr>
          <w:b/>
          <w:bCs/>
        </w:rPr>
        <w:t>So können Sie mitmachen</w:t>
      </w:r>
      <w:r w:rsidRPr="00A8311A">
        <w:br/>
        <w:t>Alle Informationen zur Aktienzeichnung finden Sie auf dieser Webseite:</w:t>
      </w:r>
      <w:r w:rsidRPr="00A8311A">
        <w:br/>
      </w:r>
      <w:r w:rsidRPr="00A8311A">
        <w:rPr>
          <w:rFonts w:ascii="Segoe UI Emoji" w:hAnsi="Segoe UI Emoji" w:cs="Segoe UI Emoji"/>
        </w:rPr>
        <w:t>➡️</w:t>
      </w:r>
      <w:r w:rsidRPr="00A8311A">
        <w:t xml:space="preserve"> </w:t>
      </w:r>
      <w:hyperlink r:id="rId5" w:history="1">
        <w:r w:rsidRPr="00A8311A">
          <w:rPr>
            <w:rStyle w:val="Hyperlink"/>
            <w:b/>
            <w:bCs/>
          </w:rPr>
          <w:t>www.zaemufergrechu.ch</w:t>
        </w:r>
      </w:hyperlink>
      <w:r w:rsidRPr="00A8311A">
        <w:br/>
        <w:t xml:space="preserve">Füllen Sie die Zeichnungsvereinbarung aus, senden Sie diese unterschrieben an die TUG und schicken Sie uns eine Kopie an </w:t>
      </w:r>
      <w:r w:rsidRPr="00A8311A">
        <w:rPr>
          <w:b/>
          <w:bCs/>
          <w:i/>
          <w:iCs/>
          <w:color w:val="84E290" w:themeColor="accent3" w:themeTint="66"/>
        </w:rPr>
        <w:t>info@graechen-ferien.ch</w:t>
      </w:r>
      <w:r w:rsidRPr="00A8311A">
        <w:t xml:space="preserve">. Anschliessend werden wir mit der </w:t>
      </w:r>
      <w:proofErr w:type="gramStart"/>
      <w:r w:rsidRPr="00A8311A">
        <w:t>TUG Rücksprache</w:t>
      </w:r>
      <w:proofErr w:type="gramEnd"/>
      <w:r w:rsidRPr="00A8311A">
        <w:t xml:space="preserve"> halten, ob die Zeichnungsvereinbarung dort eingegangen ist. Danach erhalten Sie von uns einen Gutschein für Übernachtungen in den Ferienwohnungen </w:t>
      </w:r>
      <w:r w:rsidRPr="00A8311A">
        <w:rPr>
          <w:b/>
          <w:bCs/>
          <w:i/>
          <w:iCs/>
          <w:color w:val="84E290" w:themeColor="accent3" w:themeTint="66"/>
        </w:rPr>
        <w:t>Touring Galerie oder Touring Cheminée.</w:t>
      </w:r>
      <w:r w:rsidRPr="00A8311A">
        <w:br/>
        <w:t xml:space="preserve">Die Ferienwohnung kann über </w:t>
      </w:r>
      <w:r w:rsidRPr="00A8311A">
        <w:rPr>
          <w:b/>
          <w:bCs/>
          <w:i/>
          <w:iCs/>
          <w:color w:val="84E290" w:themeColor="accent3" w:themeTint="66"/>
        </w:rPr>
        <w:t>info@graechen.ch</w:t>
      </w:r>
      <w:r w:rsidRPr="00A8311A">
        <w:t xml:space="preserve"> oder telefonisch unter </w:t>
      </w:r>
      <w:r w:rsidRPr="00A8311A">
        <w:rPr>
          <w:b/>
          <w:bCs/>
          <w:i/>
          <w:iCs/>
          <w:color w:val="84E290" w:themeColor="accent3" w:themeTint="66"/>
        </w:rPr>
        <w:t>+41 27 956 11 55</w:t>
      </w:r>
      <w:r w:rsidRPr="00A8311A">
        <w:t xml:space="preserve"> gebucht werden. Pro Aufenthalt sind mindestens drei Nächte zu buchen. Der Gutschein ist nicht übertragbar.</w:t>
      </w:r>
      <w:r w:rsidRPr="00A8311A">
        <w:br/>
      </w:r>
      <w:r w:rsidRPr="00A8311A">
        <w:br/>
      </w:r>
      <w:r w:rsidRPr="00A8311A">
        <w:rPr>
          <w:rStyle w:val="Fett"/>
        </w:rPr>
        <w:t>Weitere Infos zu unseren Ferienwohnungen gibt es hier:</w:t>
      </w:r>
      <w:r w:rsidRPr="00A8311A">
        <w:br/>
      </w:r>
      <w:r w:rsidRPr="00A8311A">
        <w:rPr>
          <w:rFonts w:ascii="Segoe UI Emoji" w:hAnsi="Segoe UI Emoji" w:cs="Segoe UI Emoji"/>
        </w:rPr>
        <w:t>➡️</w:t>
      </w:r>
      <w:r w:rsidRPr="00A8311A">
        <w:t xml:space="preserve"> </w:t>
      </w:r>
      <w:hyperlink r:id="rId6" w:history="1">
        <w:r w:rsidRPr="00A8311A">
          <w:rPr>
            <w:i/>
            <w:iCs/>
            <w:color w:val="84E290" w:themeColor="accent3" w:themeTint="66"/>
          </w:rPr>
          <w:t>www.graechen-ferien.ch</w:t>
        </w:r>
      </w:hyperlink>
      <w:r w:rsidRPr="00A8311A">
        <w:br/>
      </w:r>
      <w:r w:rsidRPr="00A8311A">
        <w:br/>
      </w:r>
      <w:r w:rsidRPr="00A8311A">
        <w:rPr>
          <w:rStyle w:val="Fett"/>
        </w:rPr>
        <w:t>Falls Sie Fragen haben oder weitere Informationen wünschen, sind wir gerne für Sie da:</w:t>
      </w:r>
      <w:r w:rsidRPr="00A8311A">
        <w:br/>
      </w:r>
      <w:r w:rsidRPr="00A8311A">
        <w:rPr>
          <w:rFonts w:ascii="Segoe UI Emoji" w:hAnsi="Segoe UI Emoji" w:cs="Segoe UI Emoji"/>
        </w:rPr>
        <w:t>✉️</w:t>
      </w:r>
      <w:r w:rsidRPr="00A8311A">
        <w:rPr>
          <w:b/>
          <w:bCs/>
          <w:i/>
          <w:iCs/>
          <w:color w:val="84E290" w:themeColor="accent3" w:themeTint="66"/>
        </w:rPr>
        <w:t xml:space="preserve"> </w:t>
      </w:r>
      <w:hyperlink r:id="rId7" w:history="1">
        <w:r w:rsidRPr="00A8311A">
          <w:rPr>
            <w:i/>
            <w:iCs/>
            <w:color w:val="84E290" w:themeColor="accent3" w:themeTint="66"/>
          </w:rPr>
          <w:t>info@graechen-ferien.ch</w:t>
        </w:r>
      </w:hyperlink>
      <w:r w:rsidRPr="00A8311A">
        <w:br/>
      </w:r>
      <w:r w:rsidRPr="00A8311A">
        <w:br/>
      </w:r>
      <w:r w:rsidRPr="00A8311A">
        <w:rPr>
          <w:b/>
          <w:bCs/>
        </w:rPr>
        <w:t>Herzlichen Dank für Ihre Unterstützung – wir freuen uns, Sie bald in Grächen begrüssen zu dürfen!</w:t>
      </w:r>
      <w:r w:rsidRPr="00A8311A">
        <w:br/>
      </w:r>
      <w:r w:rsidRPr="00A8311A">
        <w:br/>
      </w:r>
      <w:r w:rsidRPr="00A8311A">
        <w:rPr>
          <w:rStyle w:val="Fett"/>
        </w:rPr>
        <w:lastRenderedPageBreak/>
        <w:t>Neben der Tatsache, dass wir selbst Aktien für die TUG zeichnen, ist diese Aktion ein weiteres Zeichen unseres Engagements gemeinsam mit Ihnen für Grächen.</w:t>
      </w:r>
      <w:r w:rsidRPr="00A8311A">
        <w:br/>
      </w:r>
      <w:r w:rsidRPr="00A8311A">
        <w:br/>
        <w:t>Liebe Grüsse aus den Bergen</w:t>
      </w:r>
      <w:r w:rsidRPr="00A8311A">
        <w:br/>
      </w:r>
      <w:r w:rsidRPr="00A8311A">
        <w:rPr>
          <w:b/>
          <w:bCs/>
          <w:i/>
          <w:iCs/>
          <w:color w:val="84E290" w:themeColor="accent3" w:themeTint="66"/>
        </w:rPr>
        <w:t>Familie Walter vom Team </w:t>
      </w:r>
      <w:hyperlink r:id="rId8" w:history="1">
        <w:r w:rsidRPr="00A8311A">
          <w:rPr>
            <w:i/>
            <w:iCs/>
            <w:color w:val="84E290" w:themeColor="accent3" w:themeTint="66"/>
          </w:rPr>
          <w:t>graechen-ferien.ch</w:t>
        </w:r>
      </w:hyperlink>
    </w:p>
    <w:p w14:paraId="366EDB7D" w14:textId="77777777" w:rsidR="004A2C4F" w:rsidRPr="00A8311A" w:rsidRDefault="004A2C4F" w:rsidP="004A2C4F">
      <w:pPr>
        <w:spacing w:after="0"/>
      </w:pPr>
      <w:r w:rsidRPr="00A8311A">
        <w:t> </w:t>
      </w:r>
    </w:p>
    <w:p w14:paraId="35EDB50C" w14:textId="386AA813" w:rsidR="00CA3AA5" w:rsidRPr="00A8311A" w:rsidRDefault="00CA3AA5" w:rsidP="004A2C4F"/>
    <w:sectPr w:rsidR="00CA3AA5" w:rsidRPr="00A831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4079"/>
    <w:multiLevelType w:val="multilevel"/>
    <w:tmpl w:val="5E486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967ABE"/>
    <w:multiLevelType w:val="multilevel"/>
    <w:tmpl w:val="3FA4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50B66"/>
    <w:multiLevelType w:val="multilevel"/>
    <w:tmpl w:val="16B8D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D5030"/>
    <w:multiLevelType w:val="multilevel"/>
    <w:tmpl w:val="216ED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749897">
    <w:abstractNumId w:val="3"/>
  </w:num>
  <w:num w:numId="2" w16cid:durableId="724991565">
    <w:abstractNumId w:val="1"/>
  </w:num>
  <w:num w:numId="3" w16cid:durableId="1389911976">
    <w:abstractNumId w:val="2"/>
  </w:num>
  <w:num w:numId="4" w16cid:durableId="19291892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AA5"/>
    <w:rsid w:val="001D0DDF"/>
    <w:rsid w:val="00206B5A"/>
    <w:rsid w:val="00251FEB"/>
    <w:rsid w:val="0034759C"/>
    <w:rsid w:val="003A2B71"/>
    <w:rsid w:val="003E7661"/>
    <w:rsid w:val="004079DC"/>
    <w:rsid w:val="004A2C4F"/>
    <w:rsid w:val="009B0549"/>
    <w:rsid w:val="00A8311A"/>
    <w:rsid w:val="00AF5607"/>
    <w:rsid w:val="00B0083D"/>
    <w:rsid w:val="00B75B70"/>
    <w:rsid w:val="00BA5D80"/>
    <w:rsid w:val="00C2473C"/>
    <w:rsid w:val="00C92C1E"/>
    <w:rsid w:val="00CA3AA5"/>
    <w:rsid w:val="00D469C6"/>
    <w:rsid w:val="00D76CAD"/>
    <w:rsid w:val="00D95F8D"/>
    <w:rsid w:val="00DC5F6E"/>
    <w:rsid w:val="00DF5B02"/>
    <w:rsid w:val="00E821B0"/>
    <w:rsid w:val="00F86DD0"/>
    <w:rsid w:val="00FB483F"/>
    <w:rsid w:val="00FB79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6C5AA"/>
  <w15:chartTrackingRefBased/>
  <w15:docId w15:val="{185D9137-72E1-44A8-B984-5AAC28B09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CA3A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A3A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A3AA5"/>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A3AA5"/>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A3AA5"/>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A3AA5"/>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A3AA5"/>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A3AA5"/>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A3AA5"/>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A3AA5"/>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A3AA5"/>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A3AA5"/>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A3AA5"/>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A3AA5"/>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A3AA5"/>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A3AA5"/>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A3AA5"/>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A3AA5"/>
    <w:rPr>
      <w:rFonts w:eastAsiaTheme="majorEastAsia" w:cstheme="majorBidi"/>
      <w:color w:val="272727" w:themeColor="text1" w:themeTint="D8"/>
    </w:rPr>
  </w:style>
  <w:style w:type="paragraph" w:styleId="Titel">
    <w:name w:val="Title"/>
    <w:basedOn w:val="Standard"/>
    <w:next w:val="Standard"/>
    <w:link w:val="TitelZchn"/>
    <w:uiPriority w:val="10"/>
    <w:qFormat/>
    <w:rsid w:val="00CA3A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A3AA5"/>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A3AA5"/>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A3AA5"/>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A3AA5"/>
    <w:pPr>
      <w:spacing w:before="160"/>
      <w:jc w:val="center"/>
    </w:pPr>
    <w:rPr>
      <w:i/>
      <w:iCs/>
      <w:color w:val="404040" w:themeColor="text1" w:themeTint="BF"/>
    </w:rPr>
  </w:style>
  <w:style w:type="character" w:customStyle="1" w:styleId="ZitatZchn">
    <w:name w:val="Zitat Zchn"/>
    <w:basedOn w:val="Absatz-Standardschriftart"/>
    <w:link w:val="Zitat"/>
    <w:uiPriority w:val="29"/>
    <w:rsid w:val="00CA3AA5"/>
    <w:rPr>
      <w:i/>
      <w:iCs/>
      <w:color w:val="404040" w:themeColor="text1" w:themeTint="BF"/>
    </w:rPr>
  </w:style>
  <w:style w:type="paragraph" w:styleId="Listenabsatz">
    <w:name w:val="List Paragraph"/>
    <w:basedOn w:val="Standard"/>
    <w:uiPriority w:val="34"/>
    <w:qFormat/>
    <w:rsid w:val="00CA3AA5"/>
    <w:pPr>
      <w:ind w:left="720"/>
      <w:contextualSpacing/>
    </w:pPr>
  </w:style>
  <w:style w:type="character" w:styleId="IntensiveHervorhebung">
    <w:name w:val="Intense Emphasis"/>
    <w:basedOn w:val="Absatz-Standardschriftart"/>
    <w:uiPriority w:val="21"/>
    <w:qFormat/>
    <w:rsid w:val="00CA3AA5"/>
    <w:rPr>
      <w:i/>
      <w:iCs/>
      <w:color w:val="0F4761" w:themeColor="accent1" w:themeShade="BF"/>
    </w:rPr>
  </w:style>
  <w:style w:type="paragraph" w:styleId="IntensivesZitat">
    <w:name w:val="Intense Quote"/>
    <w:basedOn w:val="Standard"/>
    <w:next w:val="Standard"/>
    <w:link w:val="IntensivesZitatZchn"/>
    <w:uiPriority w:val="30"/>
    <w:qFormat/>
    <w:rsid w:val="00CA3A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A3AA5"/>
    <w:rPr>
      <w:i/>
      <w:iCs/>
      <w:color w:val="0F4761" w:themeColor="accent1" w:themeShade="BF"/>
    </w:rPr>
  </w:style>
  <w:style w:type="character" w:styleId="IntensiverVerweis">
    <w:name w:val="Intense Reference"/>
    <w:basedOn w:val="Absatz-Standardschriftart"/>
    <w:uiPriority w:val="32"/>
    <w:qFormat/>
    <w:rsid w:val="00CA3AA5"/>
    <w:rPr>
      <w:b/>
      <w:bCs/>
      <w:smallCaps/>
      <w:color w:val="0F4761" w:themeColor="accent1" w:themeShade="BF"/>
      <w:spacing w:val="5"/>
    </w:rPr>
  </w:style>
  <w:style w:type="character" w:styleId="Hyperlink">
    <w:name w:val="Hyperlink"/>
    <w:basedOn w:val="Absatz-Standardschriftart"/>
    <w:uiPriority w:val="99"/>
    <w:unhideWhenUsed/>
    <w:rsid w:val="00CA3AA5"/>
    <w:rPr>
      <w:color w:val="467886" w:themeColor="hyperlink"/>
      <w:u w:val="single"/>
    </w:rPr>
  </w:style>
  <w:style w:type="character" w:styleId="NichtaufgelsteErwhnung">
    <w:name w:val="Unresolved Mention"/>
    <w:basedOn w:val="Absatz-Standardschriftart"/>
    <w:uiPriority w:val="99"/>
    <w:semiHidden/>
    <w:unhideWhenUsed/>
    <w:rsid w:val="00CA3AA5"/>
    <w:rPr>
      <w:color w:val="605E5C"/>
      <w:shd w:val="clear" w:color="auto" w:fill="E1DFDD"/>
    </w:rPr>
  </w:style>
  <w:style w:type="character" w:styleId="Fett">
    <w:name w:val="Strong"/>
    <w:basedOn w:val="Absatz-Standardschriftart"/>
    <w:uiPriority w:val="22"/>
    <w:qFormat/>
    <w:rsid w:val="004A2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471344">
      <w:bodyDiv w:val="1"/>
      <w:marLeft w:val="0"/>
      <w:marRight w:val="0"/>
      <w:marTop w:val="0"/>
      <w:marBottom w:val="0"/>
      <w:divBdr>
        <w:top w:val="none" w:sz="0" w:space="0" w:color="auto"/>
        <w:left w:val="none" w:sz="0" w:space="0" w:color="auto"/>
        <w:bottom w:val="none" w:sz="0" w:space="0" w:color="auto"/>
        <w:right w:val="none" w:sz="0" w:space="0" w:color="auto"/>
      </w:divBdr>
      <w:divsChild>
        <w:div w:id="1697388006">
          <w:marLeft w:val="0"/>
          <w:marRight w:val="0"/>
          <w:marTop w:val="0"/>
          <w:marBottom w:val="0"/>
          <w:divBdr>
            <w:top w:val="none" w:sz="0" w:space="0" w:color="auto"/>
            <w:left w:val="none" w:sz="0" w:space="0" w:color="auto"/>
            <w:bottom w:val="none" w:sz="0" w:space="0" w:color="auto"/>
            <w:right w:val="none" w:sz="0" w:space="0" w:color="auto"/>
          </w:divBdr>
        </w:div>
      </w:divsChild>
    </w:div>
    <w:div w:id="723480301">
      <w:bodyDiv w:val="1"/>
      <w:marLeft w:val="0"/>
      <w:marRight w:val="0"/>
      <w:marTop w:val="0"/>
      <w:marBottom w:val="0"/>
      <w:divBdr>
        <w:top w:val="none" w:sz="0" w:space="0" w:color="auto"/>
        <w:left w:val="none" w:sz="0" w:space="0" w:color="auto"/>
        <w:bottom w:val="none" w:sz="0" w:space="0" w:color="auto"/>
        <w:right w:val="none" w:sz="0" w:space="0" w:color="auto"/>
      </w:divBdr>
    </w:div>
    <w:div w:id="798495786">
      <w:bodyDiv w:val="1"/>
      <w:marLeft w:val="0"/>
      <w:marRight w:val="0"/>
      <w:marTop w:val="0"/>
      <w:marBottom w:val="0"/>
      <w:divBdr>
        <w:top w:val="none" w:sz="0" w:space="0" w:color="auto"/>
        <w:left w:val="none" w:sz="0" w:space="0" w:color="auto"/>
        <w:bottom w:val="none" w:sz="0" w:space="0" w:color="auto"/>
        <w:right w:val="none" w:sz="0" w:space="0" w:color="auto"/>
      </w:divBdr>
    </w:div>
    <w:div w:id="945884989">
      <w:bodyDiv w:val="1"/>
      <w:marLeft w:val="0"/>
      <w:marRight w:val="0"/>
      <w:marTop w:val="0"/>
      <w:marBottom w:val="0"/>
      <w:divBdr>
        <w:top w:val="none" w:sz="0" w:space="0" w:color="auto"/>
        <w:left w:val="none" w:sz="0" w:space="0" w:color="auto"/>
        <w:bottom w:val="none" w:sz="0" w:space="0" w:color="auto"/>
        <w:right w:val="none" w:sz="0" w:space="0" w:color="auto"/>
      </w:divBdr>
    </w:div>
    <w:div w:id="97552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aechen-ferien.ch/" TargetMode="External"/><Relationship Id="rId3" Type="http://schemas.openxmlformats.org/officeDocument/2006/relationships/settings" Target="settings.xml"/><Relationship Id="rId7" Type="http://schemas.openxmlformats.org/officeDocument/2006/relationships/hyperlink" Target="mailto:info@graechen-ferien.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aechen-ferien.ch/" TargetMode="External"/><Relationship Id="rId5" Type="http://schemas.openxmlformats.org/officeDocument/2006/relationships/hyperlink" Target="https://www.zaemufergrechu.ch/"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4192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Björn Walter</dc:creator>
  <cp:keywords/>
  <dc:description/>
  <cp:lastModifiedBy>Björn Walter</cp:lastModifiedBy>
  <cp:revision>4</cp:revision>
  <dcterms:created xsi:type="dcterms:W3CDTF">2025-04-03T15:07:00Z</dcterms:created>
  <dcterms:modified xsi:type="dcterms:W3CDTF">2025-04-03T15:23:00Z</dcterms:modified>
</cp:coreProperties>
</file>